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0450BA60" w:rsidR="00BE5FF8" w:rsidRPr="00025D17" w:rsidRDefault="00BE5FF8" w:rsidP="00025D17">
            <w:pPr>
              <w:rPr>
                <w:rFonts w:ascii="Calibri" w:hAnsi="Calibri" w:cs="Calibri"/>
                <w:b/>
                <w:sz w:val="22"/>
                <w:szCs w:val="22"/>
              </w:rPr>
            </w:pPr>
            <w:r w:rsidRPr="00025D17">
              <w:rPr>
                <w:rFonts w:ascii="Calibri" w:hAnsi="Calibri" w:cs="Calibri"/>
                <w:sz w:val="22"/>
                <w:szCs w:val="22"/>
              </w:rPr>
              <w:t>A</w:t>
            </w:r>
            <w:r w:rsidR="009E5BFA" w:rsidRPr="00025D17">
              <w:rPr>
                <w:rFonts w:ascii="Calibri" w:hAnsi="Calibri" w:cs="Calibri"/>
                <w:sz w:val="22"/>
                <w:szCs w:val="22"/>
              </w:rPr>
              <w:t>kcinė bendrovė</w:t>
            </w:r>
            <w:r w:rsidRPr="00025D17">
              <w:rPr>
                <w:rFonts w:ascii="Calibri" w:hAnsi="Calibri" w:cs="Calibri"/>
                <w:sz w:val="22"/>
                <w:szCs w:val="22"/>
              </w:rPr>
              <w:t xml:space="preserve"> </w:t>
            </w:r>
            <w:r w:rsidR="009E5BFA" w:rsidRPr="00025D17">
              <w:rPr>
                <w:rFonts w:ascii="Calibri" w:hAnsi="Calibri" w:cs="Calibri"/>
                <w:sz w:val="22"/>
                <w:szCs w:val="22"/>
              </w:rPr>
              <w:t>V</w:t>
            </w:r>
            <w:r w:rsidR="00A50DA5" w:rsidRPr="00025D17">
              <w:rPr>
                <w:rFonts w:ascii="Calibri" w:hAnsi="Calibri" w:cs="Calibri"/>
                <w:sz w:val="22"/>
                <w:szCs w:val="22"/>
              </w:rPr>
              <w:t>ilniaus šilumos tinklai</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LT241355811</w:t>
            </w:r>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LT537044060001219501</w:t>
            </w:r>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025D17" w:rsidRDefault="00BE5FF8" w:rsidP="00025D17">
            <w:pPr>
              <w:rPr>
                <w:rFonts w:ascii="Calibri" w:hAnsi="Calibri" w:cs="Calibri"/>
                <w:sz w:val="22"/>
                <w:szCs w:val="22"/>
                <w:lang w:val="en-US"/>
              </w:rPr>
            </w:pPr>
            <w:hyperlink r:id="rId9" w:history="1">
              <w:r w:rsidRPr="00025D17">
                <w:rPr>
                  <w:rStyle w:val="Hyperlink"/>
                  <w:rFonts w:ascii="Calibri" w:hAnsi="Calibri" w:cs="Calibri"/>
                  <w:sz w:val="22"/>
                  <w:szCs w:val="22"/>
                  <w:lang w:val="en-US"/>
                </w:rPr>
                <w:t>info@chc.lt</w:t>
              </w:r>
            </w:hyperlink>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ListParagraph"/>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Techninės specifikacijos __ punkte (-uose)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38224AA" w14:textId="0B12FB17" w:rsidR="00485B8F" w:rsidRPr="00025D17" w:rsidRDefault="00485B8F" w:rsidP="00025D17">
      <w:pPr>
        <w:pStyle w:val="ListParagraph"/>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ListParagraph"/>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9895830" w14:textId="53BFD601"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ListParagraph"/>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ListParagraph"/>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ListParagraph"/>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(-us)</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ListParagraph"/>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r w:rsidR="00A622C4" w:rsidRPr="00025D17">
        <w:rPr>
          <w:rFonts w:ascii="Calibri" w:hAnsi="Calibri" w:cs="Calibri"/>
          <w:sz w:val="22"/>
          <w:szCs w:val="22"/>
        </w:rPr>
        <w:t>us</w:t>
      </w:r>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(-as)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(-as)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(-ių)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ListParagraph"/>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BodyTextIndent"/>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BodyTextIndent"/>
        <w:ind w:firstLine="0"/>
        <w:rPr>
          <w:rFonts w:ascii="Calibri" w:hAnsi="Calibri" w:cs="Calibri"/>
          <w:i/>
          <w:color w:val="FF0000"/>
          <w:sz w:val="22"/>
          <w:szCs w:val="22"/>
        </w:rPr>
      </w:pPr>
    </w:p>
    <w:p w14:paraId="0EDAE804"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FootnoteText"/>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BodyTextIndent"/>
        <w:ind w:left="1080" w:firstLine="0"/>
        <w:rPr>
          <w:rFonts w:ascii="Calibri" w:hAnsi="Calibri" w:cs="Calibri"/>
          <w:b/>
          <w:sz w:val="22"/>
          <w:szCs w:val="22"/>
        </w:rPr>
      </w:pPr>
    </w:p>
    <w:p w14:paraId="4E923762"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BodyTextIndent"/>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BodyTextIndent"/>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ListParagraph"/>
        <w:ind w:left="1080"/>
        <w:rPr>
          <w:rFonts w:ascii="Calibri" w:hAnsi="Calibri" w:cs="Calibri"/>
          <w:b/>
          <w:sz w:val="22"/>
          <w:szCs w:val="22"/>
        </w:rPr>
      </w:pPr>
    </w:p>
    <w:p w14:paraId="1B562306" w14:textId="77777777" w:rsidR="00485B8F" w:rsidRPr="00025D17" w:rsidRDefault="00485B8F" w:rsidP="00025D17">
      <w:pPr>
        <w:pStyle w:val="ListParagraph"/>
        <w:tabs>
          <w:tab w:val="left" w:pos="426"/>
        </w:tabs>
        <w:ind w:left="1080"/>
        <w:rPr>
          <w:rFonts w:ascii="Calibri" w:hAnsi="Calibri" w:cs="Calibri"/>
          <w:sz w:val="22"/>
          <w:szCs w:val="22"/>
        </w:rPr>
      </w:pPr>
    </w:p>
    <w:p w14:paraId="528A64CF" w14:textId="77777777" w:rsidR="00485B8F" w:rsidRPr="00025D17" w:rsidRDefault="00485B8F" w:rsidP="00025D17">
      <w:pPr>
        <w:pStyle w:val="ListParagraph"/>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lastRenderedPageBreak/>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EndnoteText"/>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EndnoteText"/>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lastRenderedPageBreak/>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BodyTextIndent"/>
        <w:ind w:left="7920" w:firstLine="0"/>
        <w:rPr>
          <w:rFonts w:ascii="Calibri" w:hAnsi="Calibri" w:cs="Calibri"/>
          <w:sz w:val="22"/>
          <w:szCs w:val="22"/>
        </w:rPr>
      </w:pPr>
    </w:p>
    <w:p w14:paraId="36087131" w14:textId="77777777" w:rsidR="00CA08EF" w:rsidRPr="00025D17" w:rsidRDefault="00CA08EF" w:rsidP="00025D17">
      <w:pPr>
        <w:pStyle w:val="BodyTextIndent"/>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BodyTextIndent"/>
        <w:rPr>
          <w:rFonts w:ascii="Calibri" w:hAnsi="Calibri" w:cs="Calibri"/>
          <w:b/>
          <w:sz w:val="22"/>
          <w:szCs w:val="22"/>
        </w:rPr>
      </w:pPr>
    </w:p>
    <w:p w14:paraId="6425D569" w14:textId="77777777" w:rsidR="00CA08EF" w:rsidRPr="00025D17" w:rsidRDefault="00CA08EF" w:rsidP="00025D17">
      <w:pPr>
        <w:pStyle w:val="BodyTextIndent"/>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BodyTextIndent"/>
        <w:ind w:left="1440" w:firstLine="0"/>
        <w:rPr>
          <w:rFonts w:ascii="Calibri" w:hAnsi="Calibri" w:cs="Calibri"/>
          <w:sz w:val="22"/>
          <w:szCs w:val="22"/>
        </w:rPr>
      </w:pPr>
    </w:p>
    <w:p w14:paraId="4A642F55" w14:textId="77777777" w:rsidR="00CA08EF" w:rsidRPr="00025D17" w:rsidRDefault="00CA08EF" w:rsidP="00025D17">
      <w:pPr>
        <w:pStyle w:val="BodyTextIndent"/>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BodyTextIndent"/>
        <w:ind w:left="7920" w:firstLine="0"/>
        <w:rPr>
          <w:rFonts w:ascii="Calibri" w:hAnsi="Calibri" w:cs="Calibri"/>
          <w:sz w:val="22"/>
          <w:szCs w:val="22"/>
        </w:rPr>
      </w:pPr>
    </w:p>
    <w:p w14:paraId="6052F345" w14:textId="77777777" w:rsidR="00CA08EF" w:rsidRPr="00025D17" w:rsidRDefault="00CA08EF" w:rsidP="00025D17">
      <w:pPr>
        <w:pStyle w:val="BodyTextIndent"/>
        <w:ind w:firstLine="0"/>
        <w:rPr>
          <w:rFonts w:ascii="Calibri" w:hAnsi="Calibri" w:cs="Calibri"/>
          <w:sz w:val="22"/>
          <w:szCs w:val="22"/>
        </w:rPr>
      </w:pPr>
    </w:p>
    <w:p w14:paraId="694B8C3F" w14:textId="77777777" w:rsidR="00CA08EF" w:rsidRPr="00025D17" w:rsidRDefault="00CA08EF" w:rsidP="00025D17">
      <w:pPr>
        <w:pStyle w:val="BodyTextIndent"/>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5743533">
    <w:abstractNumId w:val="1"/>
  </w:num>
  <w:num w:numId="2" w16cid:durableId="818108261">
    <w:abstractNumId w:val="3"/>
  </w:num>
  <w:num w:numId="3" w16cid:durableId="1913004107">
    <w:abstractNumId w:val="2"/>
  </w:num>
  <w:num w:numId="4" w16cid:durableId="204521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27945"/>
    <w:rsid w:val="00485B8F"/>
    <w:rsid w:val="00493C24"/>
    <w:rsid w:val="004971F2"/>
    <w:rsid w:val="004A4762"/>
    <w:rsid w:val="004A640C"/>
    <w:rsid w:val="004D10B4"/>
    <w:rsid w:val="004D74CD"/>
    <w:rsid w:val="005209E2"/>
    <w:rsid w:val="00573D13"/>
    <w:rsid w:val="006230A8"/>
    <w:rsid w:val="006B7687"/>
    <w:rsid w:val="007310A6"/>
    <w:rsid w:val="00762425"/>
    <w:rsid w:val="007808CE"/>
    <w:rsid w:val="0080573C"/>
    <w:rsid w:val="008344A4"/>
    <w:rsid w:val="008953BB"/>
    <w:rsid w:val="008A6510"/>
    <w:rsid w:val="00970383"/>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ch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1682</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Aurelija Žvynakytė-Bargailienė</cp:lastModifiedBy>
  <cp:revision>2</cp:revision>
  <dcterms:created xsi:type="dcterms:W3CDTF">2025-02-23T22:35:00Z</dcterms:created>
  <dcterms:modified xsi:type="dcterms:W3CDTF">2025-02-23T22:35:00Z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